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5CB89" w14:textId="77777777" w:rsidR="00D55D26" w:rsidRPr="0051731B" w:rsidRDefault="00D55D26" w:rsidP="00497129">
      <w:pPr>
        <w:spacing w:after="0" w:line="240" w:lineRule="auto"/>
        <w:rPr>
          <w:lang w:bidi="en-US"/>
        </w:rPr>
      </w:pPr>
      <w:r w:rsidRPr="0051731B">
        <w:rPr>
          <w:b/>
          <w:lang w:bidi="en-US"/>
        </w:rPr>
        <w:t xml:space="preserve">      </w:t>
      </w:r>
    </w:p>
    <w:p w14:paraId="171E149F" w14:textId="77777777" w:rsidR="00D55D26" w:rsidRPr="0051731B" w:rsidRDefault="00D55D26" w:rsidP="00497129">
      <w:pPr>
        <w:spacing w:after="0" w:line="240" w:lineRule="auto"/>
        <w:rPr>
          <w:b/>
          <w:bCs/>
          <w:lang w:bidi="en-US"/>
        </w:rPr>
      </w:pPr>
      <w:r w:rsidRPr="0051731B">
        <w:rPr>
          <w:noProof/>
        </w:rPr>
        <w:drawing>
          <wp:anchor distT="0" distB="0" distL="114300" distR="114300" simplePos="0" relativeHeight="251659264" behindDoc="0" locked="0" layoutInCell="1" allowOverlap="1" wp14:anchorId="18FFFB41" wp14:editId="2F56A9AE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817245" cy="1148080"/>
            <wp:effectExtent l="0" t="0" r="1905" b="0"/>
            <wp:wrapSquare wrapText="bothSides"/>
            <wp:docPr id="1" name="Picture 1" descr="stema-Si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-Sime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31B">
        <w:rPr>
          <w:b/>
          <w:bCs/>
          <w:lang w:bidi="en-US"/>
        </w:rPr>
        <w:t>ROMANIA</w:t>
      </w:r>
    </w:p>
    <w:p w14:paraId="7809E708" w14:textId="77777777" w:rsidR="00D55D26" w:rsidRPr="0051731B" w:rsidRDefault="00D55D26" w:rsidP="00497129">
      <w:pPr>
        <w:spacing w:after="0" w:line="240" w:lineRule="auto"/>
        <w:rPr>
          <w:b/>
          <w:lang w:bidi="en-US"/>
        </w:rPr>
      </w:pPr>
      <w:r w:rsidRPr="0051731B">
        <w:rPr>
          <w:b/>
          <w:lang w:bidi="en-US"/>
        </w:rPr>
        <w:t>JUDETUL HUNEDOARA</w:t>
      </w:r>
    </w:p>
    <w:p w14:paraId="2EF124DA" w14:textId="77777777" w:rsidR="00D55D26" w:rsidRPr="0051731B" w:rsidRDefault="00D55D26" w:rsidP="00497129">
      <w:pPr>
        <w:spacing w:after="0" w:line="240" w:lineRule="auto"/>
        <w:rPr>
          <w:b/>
          <w:bCs/>
          <w:lang w:bidi="en-US"/>
        </w:rPr>
      </w:pPr>
      <w:r w:rsidRPr="0051731B">
        <w:rPr>
          <w:b/>
          <w:bCs/>
          <w:lang w:bidi="en-US"/>
        </w:rPr>
        <w:t>PRIMARIA ORASULUI SIMERIA</w:t>
      </w:r>
    </w:p>
    <w:p w14:paraId="741F9E47" w14:textId="77777777" w:rsidR="00D55D26" w:rsidRPr="0051731B" w:rsidRDefault="00D55D26" w:rsidP="00497129">
      <w:pPr>
        <w:spacing w:after="0" w:line="240" w:lineRule="auto"/>
        <w:rPr>
          <w:b/>
          <w:lang w:val="fr-FR"/>
        </w:rPr>
      </w:pPr>
      <w:r w:rsidRPr="0051731B">
        <w:rPr>
          <w:b/>
          <w:lang w:val="fr-FR"/>
        </w:rPr>
        <w:t>DIRECTIA ECONOMICA</w:t>
      </w:r>
    </w:p>
    <w:p w14:paraId="7C07F6E3" w14:textId="715EA15E" w:rsidR="00D55D26" w:rsidRPr="0051731B" w:rsidRDefault="00D55D26" w:rsidP="00497129">
      <w:pPr>
        <w:spacing w:after="0" w:line="240" w:lineRule="auto"/>
        <w:rPr>
          <w:lang w:bidi="en-US"/>
        </w:rPr>
      </w:pPr>
      <w:r w:rsidRPr="00473DF3">
        <w:rPr>
          <w:b/>
          <w:lang w:val="fr-FR"/>
        </w:rPr>
        <w:t xml:space="preserve">NR. </w:t>
      </w:r>
      <w:r w:rsidR="00334346" w:rsidRPr="00473DF3">
        <w:rPr>
          <w:b/>
          <w:lang w:val="fr-FR"/>
        </w:rPr>
        <w:t xml:space="preserve"> </w:t>
      </w:r>
      <w:r w:rsidR="00473DF3">
        <w:rPr>
          <w:b/>
          <w:lang w:val="fr-FR"/>
        </w:rPr>
        <w:t>165</w:t>
      </w:r>
      <w:r w:rsidR="0081485B">
        <w:rPr>
          <w:b/>
          <w:lang w:val="fr-FR"/>
        </w:rPr>
        <w:t>60</w:t>
      </w:r>
      <w:bookmarkStart w:id="0" w:name="_GoBack"/>
      <w:bookmarkEnd w:id="0"/>
      <w:r w:rsidR="00334346" w:rsidRPr="00473DF3">
        <w:rPr>
          <w:b/>
          <w:lang w:val="fr-FR"/>
        </w:rPr>
        <w:t xml:space="preserve"> </w:t>
      </w:r>
      <w:r w:rsidR="00484D55" w:rsidRPr="00473DF3">
        <w:rPr>
          <w:b/>
          <w:lang w:val="fr-FR"/>
        </w:rPr>
        <w:t xml:space="preserve">/ </w:t>
      </w:r>
      <w:r w:rsidR="00473DF3">
        <w:rPr>
          <w:b/>
          <w:lang w:val="fr-FR"/>
        </w:rPr>
        <w:t>10.11.2023</w:t>
      </w:r>
    </w:p>
    <w:p w14:paraId="58974E49" w14:textId="77777777" w:rsidR="00D55D26" w:rsidRPr="0051731B" w:rsidRDefault="00D55D26" w:rsidP="00D55D26">
      <w:pPr>
        <w:rPr>
          <w:lang w:val="fr-FR"/>
        </w:rPr>
      </w:pPr>
    </w:p>
    <w:p w14:paraId="3FA32F0B" w14:textId="77777777" w:rsidR="00D55D26" w:rsidRPr="0051731B" w:rsidRDefault="00D55D26" w:rsidP="00D55D26">
      <w:pPr>
        <w:rPr>
          <w:b/>
          <w:bCs/>
          <w:lang w:bidi="en-US"/>
        </w:rPr>
      </w:pPr>
    </w:p>
    <w:p w14:paraId="7250A1BE" w14:textId="77777777" w:rsidR="00D55D26" w:rsidRPr="00497129" w:rsidRDefault="00D55D26" w:rsidP="00D55D2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497129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RAPORT</w:t>
      </w:r>
    </w:p>
    <w:p w14:paraId="1A59F3AE" w14:textId="6B6474F7" w:rsidR="00D55D26" w:rsidRPr="00497129" w:rsidRDefault="00D55D26" w:rsidP="00D5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17"/>
      <w:bookmarkStart w:id="2" w:name="OLE_LINK18"/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nivelurilor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valorile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impozabile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impozite</w:t>
      </w:r>
      <w:r w:rsidR="00497129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12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129">
        <w:rPr>
          <w:rFonts w:ascii="Times New Roman" w:hAnsi="Times New Roman" w:cs="Times New Roman"/>
          <w:b/>
          <w:sz w:val="24"/>
          <w:szCs w:val="24"/>
        </w:rPr>
        <w:t>taxele</w:t>
      </w:r>
      <w:proofErr w:type="spellEnd"/>
      <w:r w:rsidR="00497129">
        <w:rPr>
          <w:rFonts w:ascii="Times New Roman" w:hAnsi="Times New Roman" w:cs="Times New Roman"/>
          <w:b/>
          <w:sz w:val="24"/>
          <w:szCs w:val="24"/>
        </w:rPr>
        <w:t xml:space="preserve"> locale, </w:t>
      </w:r>
      <w:proofErr w:type="spellStart"/>
      <w:r w:rsidR="00497129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129">
        <w:rPr>
          <w:rFonts w:ascii="Times New Roman" w:hAnsi="Times New Roman" w:cs="Times New Roman"/>
          <w:b/>
          <w:sz w:val="24"/>
          <w:szCs w:val="24"/>
        </w:rPr>
        <w:t>taxe</w:t>
      </w:r>
      <w:proofErr w:type="spellEnd"/>
      <w:r w:rsidR="004971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taxe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amenzile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DF3">
        <w:rPr>
          <w:rFonts w:ascii="Times New Roman" w:hAnsi="Times New Roman" w:cs="Times New Roman"/>
          <w:b/>
          <w:sz w:val="24"/>
          <w:szCs w:val="24"/>
        </w:rPr>
        <w:t>aplicabile</w:t>
      </w:r>
      <w:proofErr w:type="spellEnd"/>
      <w:r w:rsidRPr="00473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DF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73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DF3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473D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5CDE" w:rsidRPr="00473DF3">
        <w:rPr>
          <w:rFonts w:ascii="Times New Roman" w:hAnsi="Times New Roman" w:cs="Times New Roman"/>
          <w:b/>
          <w:sz w:val="24"/>
          <w:szCs w:val="24"/>
        </w:rPr>
        <w:t>4</w:t>
      </w:r>
      <w:r w:rsidRPr="00473DF3">
        <w:rPr>
          <w:rFonts w:ascii="Times New Roman" w:hAnsi="Times New Roman" w:cs="Times New Roman"/>
          <w:b/>
          <w:sz w:val="24"/>
          <w:szCs w:val="24"/>
        </w:rPr>
        <w:t>,</w:t>
      </w:r>
      <w:r w:rsidRPr="0049712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orasul</w:t>
      </w:r>
      <w:proofErr w:type="spellEnd"/>
      <w:r w:rsidRPr="004971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129">
        <w:rPr>
          <w:rFonts w:ascii="Times New Roman" w:hAnsi="Times New Roman" w:cs="Times New Roman"/>
          <w:b/>
          <w:sz w:val="24"/>
          <w:szCs w:val="24"/>
        </w:rPr>
        <w:t>Simeria</w:t>
      </w:r>
      <w:bookmarkEnd w:id="1"/>
      <w:bookmarkEnd w:id="2"/>
      <w:proofErr w:type="spellEnd"/>
    </w:p>
    <w:p w14:paraId="07E62538" w14:textId="77777777" w:rsidR="00D55D26" w:rsidRPr="00254868" w:rsidRDefault="00D55D26" w:rsidP="00D55D26">
      <w:pPr>
        <w:rPr>
          <w:rFonts w:ascii="Times New Roman" w:hAnsi="Times New Roman" w:cs="Times New Roman"/>
          <w:b/>
          <w:sz w:val="24"/>
          <w:szCs w:val="24"/>
        </w:rPr>
      </w:pPr>
    </w:p>
    <w:p w14:paraId="232E8201" w14:textId="017799CD" w:rsidR="00D55D26" w:rsidRPr="00254868" w:rsidRDefault="00D55D26" w:rsidP="00D55D26">
      <w:pPr>
        <w:ind w:firstLine="720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Subsemnata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Blaga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Julieta</w:t>
      </w:r>
      <w:proofErr w:type="spellEnd"/>
      <w:proofErr w:type="gram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Cati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val="ro-RO" w:bidi="en-US"/>
        </w:rPr>
        <w:t>ț</w:t>
      </w:r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a, director </w:t>
      </w:r>
      <w:r w:rsidR="00473DF3">
        <w:rPr>
          <w:rFonts w:ascii="Times New Roman" w:hAnsi="Times New Roman" w:cs="Times New Roman"/>
          <w:sz w:val="24"/>
          <w:szCs w:val="24"/>
          <w:lang w:bidi="en-US"/>
        </w:rPr>
        <w:t xml:space="preserve">executive </w:t>
      </w:r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cadrul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Primariei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orașului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prezenta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vă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aduc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cunoștință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următoarele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14:paraId="4A3E1DBB" w14:textId="77777777" w:rsidR="00D55D26" w:rsidRPr="00254868" w:rsidRDefault="00254868" w:rsidP="002548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A</w:t>
      </w:r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vănd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vedere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prevederile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art.129 alin.1, alin.2, lit. b, alin.4 lit. c, art.136, art.139,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lic.c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, art.196, alin.1 lit. a din O.U.G. 57/2019,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Administrativ</w:t>
      </w:r>
      <w:proofErr w:type="spellEnd"/>
      <w:r w:rsidR="00D55D26" w:rsidRPr="00254868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4C075FB5" w14:textId="77777777" w:rsidR="00D55D26" w:rsidRPr="00254868" w:rsidRDefault="00D55D26" w:rsidP="002548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- art. 5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. (2)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art.30 din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nr. 273/2006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finanțele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locale,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51EF7540" w14:textId="77777777" w:rsidR="00D55D26" w:rsidRPr="00254868" w:rsidRDefault="00D55D26" w:rsidP="002548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25486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nr. 227/2015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1742B6B3" w14:textId="77777777" w:rsidR="00D55D26" w:rsidRPr="00254868" w:rsidRDefault="00D55D26" w:rsidP="002548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25486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207/2015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Procedură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Fiscală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,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proofErr w:type="gramEnd"/>
      <w:r w:rsidRPr="00254868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7567BCA1" w14:textId="77777777" w:rsidR="00D55D26" w:rsidRPr="00254868" w:rsidRDefault="00D55D26" w:rsidP="0025486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en-US"/>
        </w:rPr>
      </w:pPr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- HG 1/2016,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aprobarea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Normelor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Metodologice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nr.227/2015, </w:t>
      </w:r>
      <w:proofErr w:type="spellStart"/>
      <w:proofErr w:type="gram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proofErr w:type="gram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fiscal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27BC50E5" w14:textId="77777777" w:rsidR="00D55D26" w:rsidRPr="00254868" w:rsidRDefault="00D55D26" w:rsidP="00254868">
      <w:pPr>
        <w:spacing w:after="0" w:line="240" w:lineRule="auto"/>
        <w:ind w:firstLine="720"/>
        <w:jc w:val="both"/>
        <w:rPr>
          <w:rFonts w:ascii="Times New Roman" w:hAnsi="Times New Roman" w:cs="Times New Roman"/>
          <w:lang w:bidi="en-US"/>
        </w:rPr>
      </w:pPr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- art. 484,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1-</w:t>
      </w:r>
      <w:proofErr w:type="gram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3  din</w:t>
      </w:r>
      <w:proofErr w:type="gram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nr. 227/2015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privire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stabilirea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unor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proofErr w:type="gram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:,,</w:t>
      </w:r>
      <w:proofErr w:type="gram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funcționarea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unor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servicii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locale create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interesul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persoanelor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fizice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juridice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Consiliile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Locale pot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adopta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Domeniile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254868">
        <w:rPr>
          <w:rFonts w:ascii="Times New Roman" w:hAnsi="Times New Roman" w:cs="Times New Roman"/>
          <w:sz w:val="24"/>
          <w:szCs w:val="24"/>
          <w:lang w:bidi="en-US"/>
        </w:rPr>
        <w:t xml:space="preserve"> care</w:t>
      </w:r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Consiliile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Locale pot </w:t>
      </w:r>
      <w:proofErr w:type="spellStart"/>
      <w:r w:rsidRPr="00254868">
        <w:rPr>
          <w:rFonts w:ascii="Times New Roman" w:hAnsi="Times New Roman" w:cs="Times New Roman"/>
          <w:lang w:bidi="en-US"/>
        </w:rPr>
        <w:t>adopta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taxe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speciale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pentru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serviciile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locale, </w:t>
      </w:r>
      <w:proofErr w:type="spellStart"/>
      <w:r w:rsidRPr="00254868">
        <w:rPr>
          <w:rFonts w:ascii="Times New Roman" w:hAnsi="Times New Roman" w:cs="Times New Roman"/>
          <w:lang w:bidi="en-US"/>
        </w:rPr>
        <w:t>precum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cuantumul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acestora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se </w:t>
      </w:r>
      <w:proofErr w:type="spellStart"/>
      <w:r w:rsidRPr="00254868">
        <w:rPr>
          <w:rFonts w:ascii="Times New Roman" w:hAnsi="Times New Roman" w:cs="Times New Roman"/>
          <w:lang w:bidi="en-US"/>
        </w:rPr>
        <w:t>stabilesc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în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conformitate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cu </w:t>
      </w:r>
      <w:proofErr w:type="spellStart"/>
      <w:r w:rsidRPr="00254868">
        <w:rPr>
          <w:rFonts w:ascii="Times New Roman" w:hAnsi="Times New Roman" w:cs="Times New Roman"/>
          <w:lang w:bidi="en-US"/>
        </w:rPr>
        <w:t>prevederile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Legii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nr.273/2006 </w:t>
      </w:r>
      <w:proofErr w:type="spellStart"/>
      <w:r w:rsidRPr="00254868">
        <w:rPr>
          <w:rFonts w:ascii="Times New Roman" w:hAnsi="Times New Roman" w:cs="Times New Roman"/>
          <w:lang w:bidi="en-US"/>
        </w:rPr>
        <w:t>privind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finanțele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publice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locale, cu </w:t>
      </w:r>
      <w:proofErr w:type="spellStart"/>
      <w:r w:rsidRPr="00254868">
        <w:rPr>
          <w:rFonts w:ascii="Times New Roman" w:hAnsi="Times New Roman" w:cs="Times New Roman"/>
          <w:lang w:bidi="en-US"/>
        </w:rPr>
        <w:t>modificările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completările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ulterioare.Taxele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speciale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se </w:t>
      </w:r>
      <w:proofErr w:type="spellStart"/>
      <w:r w:rsidRPr="00254868">
        <w:rPr>
          <w:rFonts w:ascii="Times New Roman" w:hAnsi="Times New Roman" w:cs="Times New Roman"/>
          <w:lang w:bidi="en-US"/>
        </w:rPr>
        <w:t>încasează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numai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la </w:t>
      </w:r>
      <w:proofErr w:type="spellStart"/>
      <w:r w:rsidRPr="00254868">
        <w:rPr>
          <w:rFonts w:ascii="Times New Roman" w:hAnsi="Times New Roman" w:cs="Times New Roman"/>
          <w:lang w:bidi="en-US"/>
        </w:rPr>
        <w:t>persoanele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fizice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juridice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care </w:t>
      </w:r>
      <w:proofErr w:type="spellStart"/>
      <w:r w:rsidRPr="00254868">
        <w:rPr>
          <w:rFonts w:ascii="Times New Roman" w:hAnsi="Times New Roman" w:cs="Times New Roman"/>
          <w:lang w:bidi="en-US"/>
        </w:rPr>
        <w:t>beneficiază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lang w:bidi="en-US"/>
        </w:rPr>
        <w:t>serviciile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oferite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lang w:bidi="en-US"/>
        </w:rPr>
        <w:t>instituția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sau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serviciul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public de </w:t>
      </w:r>
      <w:proofErr w:type="spellStart"/>
      <w:r w:rsidRPr="00254868">
        <w:rPr>
          <w:rFonts w:ascii="Times New Roman" w:hAnsi="Times New Roman" w:cs="Times New Roman"/>
          <w:lang w:bidi="en-US"/>
        </w:rPr>
        <w:t>interes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local, </w:t>
      </w:r>
      <w:proofErr w:type="spellStart"/>
      <w:r w:rsidRPr="00254868">
        <w:rPr>
          <w:rFonts w:ascii="Times New Roman" w:hAnsi="Times New Roman" w:cs="Times New Roman"/>
          <w:lang w:bidi="en-US"/>
        </w:rPr>
        <w:t>potrivit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regulamentului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lang w:bidi="en-US"/>
        </w:rPr>
        <w:t>organizare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și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funcționare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al </w:t>
      </w:r>
      <w:proofErr w:type="spellStart"/>
      <w:r w:rsidRPr="00254868">
        <w:rPr>
          <w:rFonts w:ascii="Times New Roman" w:hAnsi="Times New Roman" w:cs="Times New Roman"/>
          <w:lang w:bidi="en-US"/>
        </w:rPr>
        <w:t>acestora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254868">
        <w:rPr>
          <w:rFonts w:ascii="Times New Roman" w:hAnsi="Times New Roman" w:cs="Times New Roman"/>
          <w:lang w:bidi="en-US"/>
        </w:rPr>
        <w:t>sau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la </w:t>
      </w:r>
      <w:proofErr w:type="spellStart"/>
      <w:r w:rsidRPr="00254868">
        <w:rPr>
          <w:rFonts w:ascii="Times New Roman" w:hAnsi="Times New Roman" w:cs="Times New Roman"/>
          <w:lang w:bidi="en-US"/>
        </w:rPr>
        <w:t>cele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care </w:t>
      </w:r>
      <w:proofErr w:type="spellStart"/>
      <w:r w:rsidRPr="00254868">
        <w:rPr>
          <w:rFonts w:ascii="Times New Roman" w:hAnsi="Times New Roman" w:cs="Times New Roman"/>
          <w:lang w:bidi="en-US"/>
        </w:rPr>
        <w:t>sunt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obligate, </w:t>
      </w:r>
      <w:proofErr w:type="spellStart"/>
      <w:r w:rsidRPr="00254868">
        <w:rPr>
          <w:rFonts w:ascii="Times New Roman" w:hAnsi="Times New Roman" w:cs="Times New Roman"/>
          <w:lang w:bidi="en-US"/>
        </w:rPr>
        <w:t>potrivit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legii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254868">
        <w:rPr>
          <w:rFonts w:ascii="Times New Roman" w:hAnsi="Times New Roman" w:cs="Times New Roman"/>
          <w:lang w:bidi="en-US"/>
        </w:rPr>
        <w:t>să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efectueze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prestații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ce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intră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în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254868">
        <w:rPr>
          <w:rFonts w:ascii="Times New Roman" w:hAnsi="Times New Roman" w:cs="Times New Roman"/>
          <w:lang w:bidi="en-US"/>
        </w:rPr>
        <w:t>sfera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de </w:t>
      </w:r>
      <w:proofErr w:type="spellStart"/>
      <w:r w:rsidRPr="00254868">
        <w:rPr>
          <w:rFonts w:ascii="Times New Roman" w:hAnsi="Times New Roman" w:cs="Times New Roman"/>
          <w:lang w:bidi="en-US"/>
        </w:rPr>
        <w:t>activitate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a </w:t>
      </w:r>
      <w:proofErr w:type="spellStart"/>
      <w:r w:rsidRPr="00254868">
        <w:rPr>
          <w:rFonts w:ascii="Times New Roman" w:hAnsi="Times New Roman" w:cs="Times New Roman"/>
          <w:lang w:bidi="en-US"/>
        </w:rPr>
        <w:t>acestui</w:t>
      </w:r>
      <w:proofErr w:type="spellEnd"/>
      <w:r w:rsidRPr="00254868">
        <w:rPr>
          <w:rFonts w:ascii="Times New Roman" w:hAnsi="Times New Roman" w:cs="Times New Roman"/>
          <w:lang w:bidi="en-US"/>
        </w:rPr>
        <w:t xml:space="preserve"> tip de </w:t>
      </w:r>
      <w:proofErr w:type="spellStart"/>
      <w:r w:rsidRPr="00254868">
        <w:rPr>
          <w:rFonts w:ascii="Times New Roman" w:hAnsi="Times New Roman" w:cs="Times New Roman"/>
          <w:lang w:bidi="en-US"/>
        </w:rPr>
        <w:t>serviciu</w:t>
      </w:r>
      <w:proofErr w:type="spellEnd"/>
      <w:r w:rsidRPr="00254868">
        <w:rPr>
          <w:rFonts w:ascii="Times New Roman" w:hAnsi="Times New Roman" w:cs="Times New Roman"/>
          <w:lang w:bidi="en-US"/>
        </w:rPr>
        <w:t>.´´;</w:t>
      </w:r>
    </w:p>
    <w:p w14:paraId="7E7823F3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-art.27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art 30 din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nr.273/2006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finanțele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locale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62081B69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- art. 486, alin.3 din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 227/2015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calcularea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plata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altor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locale: </w:t>
      </w:r>
    </w:p>
    <w:p w14:paraId="6C1067FA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,,</w:t>
      </w:r>
      <w:proofErr w:type="gram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(3)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Taxele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prevăzute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. (1)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(2) se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calculează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se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plătesc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conformitate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procedurile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aprobate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autorităţile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deliberative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interesate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>´´.</w:t>
      </w:r>
    </w:p>
    <w:p w14:paraId="4C71E40C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Având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484D55" w:rsidRPr="00497129">
        <w:rPr>
          <w:rFonts w:ascii="Times New Roman" w:hAnsi="Times New Roman" w:cs="Times New Roman"/>
          <w:sz w:val="24"/>
          <w:szCs w:val="24"/>
          <w:lang w:bidi="en-US"/>
        </w:rPr>
        <w:t>î</w:t>
      </w:r>
      <w:r w:rsidRPr="00497129">
        <w:rPr>
          <w:rFonts w:ascii="Times New Roman" w:hAnsi="Times New Roman" w:cs="Times New Roman"/>
          <w:sz w:val="24"/>
          <w:szCs w:val="24"/>
          <w:lang w:bidi="en-US"/>
        </w:rPr>
        <w:t>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vedere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art. </w:t>
      </w:r>
      <w:proofErr w:type="gram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491 ,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proofErr w:type="gram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1</w:t>
      </w:r>
      <w:r w:rsidR="007F6586" w:rsidRPr="00497129">
        <w:rPr>
          <w:rFonts w:ascii="Times New Roman" w:hAnsi="Times New Roman" w:cs="Times New Roman"/>
          <w:sz w:val="24"/>
          <w:szCs w:val="24"/>
          <w:lang w:bidi="en-US"/>
        </w:rPr>
        <w:t>, 1^1</w:t>
      </w:r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2  din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 227/2015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care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prevăd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14:paraId="7C6FBEAB" w14:textId="77777777" w:rsidR="00D05CDE" w:rsidRPr="00D05CDE" w:rsidRDefault="00D05CDE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>(1)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cazul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oricărui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impozit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sau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oricărei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locale, care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constă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într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-o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anumită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sumă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lei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sau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care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este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stabilită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baza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unei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anumite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sume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lei,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sumele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respective se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indexează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anual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lastRenderedPageBreak/>
        <w:t>până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la data de 30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aprilie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de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către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consiliile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ţinând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cont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rata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inflaţiei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fiscal anterior,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comunicată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site-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urile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oficiale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ale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Ministerului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Finanţelor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Ministerului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Dezvoltării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Regionale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Administraţiei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5869EFA" w14:textId="33792910" w:rsidR="00D55D26" w:rsidRPr="00497129" w:rsidRDefault="00D05CDE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CDE">
        <w:rPr>
          <w:rFonts w:ascii="Times New Roman" w:hAnsi="Times New Roman" w:cs="Times New Roman"/>
          <w:sz w:val="24"/>
          <w:szCs w:val="24"/>
          <w:lang w:bidi="en-US"/>
        </w:rPr>
        <w:t>(1^1)</w:t>
      </w:r>
      <w:proofErr w:type="spellStart"/>
      <w:proofErr w:type="gram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excepţie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la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prevederile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(1),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sumele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prevăzute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tabelul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prevăzut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la art. 470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. (5)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(6) se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indexează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anual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funcţie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rata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schimb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monedei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euro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vigoare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prima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zi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lucrătoare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lunii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octombrie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fiecărui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an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publicată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Jurnalul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Uniunii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Europene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nivelurile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minime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prevăzute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Directiva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1999/62/CE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vehiculele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grele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marfă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utilizarea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anumitor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infrastructuri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Cursul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schimb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monedei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euro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nivelurile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minime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exprimate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euro,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prevăzute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Directiva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1999/62/CE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vehiculele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grele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marfă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utilizarea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anumitor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infrastructuri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se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comunică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site-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urile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oficiale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ale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Ministerului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Finanţelor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Ministerului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Lucrărilor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Dezvoltării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Administraţiei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(2)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Sumele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indexate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conform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. (1) se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aprobă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hotărâre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consiliului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se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aplică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fiscal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următor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.’’</w:t>
      </w:r>
    </w:p>
    <w:p w14:paraId="1AE559C6" w14:textId="4A2920E8" w:rsidR="00497129" w:rsidRPr="00D05CDE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-HCL nr.143/2019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revizuirea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zonarii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fiscale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teritoriului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administrativ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 al</w:t>
      </w:r>
      <w:proofErr w:type="gram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orasului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05CDE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Pr="00D05CDE">
        <w:rPr>
          <w:rFonts w:ascii="Times New Roman" w:hAnsi="Times New Roman" w:cs="Times New Roman"/>
          <w:sz w:val="24"/>
          <w:szCs w:val="24"/>
          <w:lang w:bidi="en-US"/>
        </w:rPr>
        <w:t xml:space="preserve">.  </w:t>
      </w:r>
    </w:p>
    <w:p w14:paraId="6BB1C4D0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sz w:val="24"/>
          <w:szCs w:val="24"/>
          <w:lang w:bidi="en-US"/>
        </w:rPr>
        <w:t>-HG nr.123/2002 –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Normele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Metodologice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 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 544/2001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liberul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acces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informațiile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interes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public,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1DD84F22" w14:textId="7EA05B96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sz w:val="24"/>
          <w:szCs w:val="24"/>
          <w:lang w:bidi="en-US"/>
        </w:rPr>
        <w:t>-art 7</w:t>
      </w:r>
      <w:r w:rsidR="00D05C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din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52/2003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republicată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transparența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decizională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administrația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publică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0E6090AA" w14:textId="07094E66" w:rsidR="00497129" w:rsidRPr="00473DF3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Având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vedere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propunerile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unor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compartimente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din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cadrul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Primariei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orașului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cu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privire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nivelurile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alto</w:t>
      </w:r>
      <w:r w:rsidRPr="00473DF3">
        <w:rPr>
          <w:rFonts w:ascii="Times New Roman" w:hAnsi="Times New Roman" w:cs="Times New Roman"/>
          <w:sz w:val="24"/>
          <w:szCs w:val="24"/>
          <w:lang w:bidi="en-US"/>
        </w:rPr>
        <w:t>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299A7DE9" w14:textId="2C612CAE" w:rsidR="00D55D26" w:rsidRPr="00473DF3" w:rsidRDefault="00254868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9B4E5F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propun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menținerea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nivelului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percepute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9B4E5F" w:rsidRPr="00473DF3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conform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nr. 227/2015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HG 1/2016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aprobarea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Normelor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Metodologice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nr.227/2015,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fiscal cu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indexarea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acestora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conformitate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prevederile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art. 491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alin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“(1).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cazul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oricărui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impozit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sau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oricărei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locale, care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constă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într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-o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anumită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sumă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lei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sau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care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este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stabilită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baza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unei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anumite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sume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lei,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sumele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respective se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indexează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cu rata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inflatiei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respectiv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13</w:t>
      </w:r>
      <w:proofErr w:type="gramStart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,8</w:t>
      </w:r>
      <w:proofErr w:type="gramEnd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%, conform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adresei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Institutului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Național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Statistică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publicată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site-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Ministerului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Dezvoltării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Regionale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Administrației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Publice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urmare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propunem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indexarea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13,8 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% a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locale.</w:t>
      </w:r>
    </w:p>
    <w:p w14:paraId="26DD174F" w14:textId="77777777" w:rsidR="00D55D26" w:rsidRPr="00497129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Nivelurile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impozitelor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indexate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se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rotunjesc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minus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sensul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fracțiunile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sub 0.5 lei se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neglijează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cât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plus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ceea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ce</w:t>
      </w:r>
      <w:proofErr w:type="spellEnd"/>
      <w:proofErr w:type="gram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depășește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0.5 lei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întregindu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-se la 1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leu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adaos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așa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cum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este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prevazut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la pct. 11, lit. n) /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Titlul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IX/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Anexa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din H.G. nr. 1/2016 (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partea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a-II-a)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Normele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metodologice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aplicare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nr. 227/2015,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potrivit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căruia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“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rotunjire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-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operaţiune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stabilire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sumelor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datorate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bugetelor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locale la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nivel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leu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fără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subdiviziuni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reducere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când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fracţiunile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bani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sunt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mai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mici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50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bani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majorare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când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fracţiunile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bani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sunt de 50 de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bani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sau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mai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7129">
        <w:rPr>
          <w:rFonts w:ascii="Times New Roman" w:hAnsi="Times New Roman" w:cs="Times New Roman"/>
          <w:sz w:val="24"/>
          <w:szCs w:val="24"/>
          <w:lang w:bidi="en-US"/>
        </w:rPr>
        <w:t>mari</w:t>
      </w:r>
      <w:proofErr w:type="spellEnd"/>
      <w:r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. ”        </w:t>
      </w:r>
    </w:p>
    <w:p w14:paraId="0AD3E601" w14:textId="2D250A7E" w:rsidR="00D55D26" w:rsidRPr="00473DF3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Proiectul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hotărâre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aprobarea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nivelurilor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valorile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impozabile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alte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amenzile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aplicabile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orașul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precum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procedurile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încasare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ale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altor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 </w:t>
      </w:r>
      <w:r w:rsidR="00D05CDE" w:rsidRPr="00473DF3">
        <w:rPr>
          <w:rFonts w:ascii="Times New Roman" w:hAnsi="Times New Roman" w:cs="Times New Roman"/>
          <w:sz w:val="24"/>
          <w:szCs w:val="24"/>
          <w:lang w:val="ro-RO" w:bidi="en-US"/>
        </w:rPr>
        <w:t>și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73DF3">
        <w:rPr>
          <w:rFonts w:ascii="Times New Roman" w:hAnsi="Times New Roman" w:cs="Times New Roman"/>
          <w:sz w:val="24"/>
          <w:szCs w:val="24"/>
          <w:lang w:bidi="en-US"/>
        </w:rPr>
        <w:t>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7E2B5F98" w14:textId="706AFC66" w:rsidR="00D55D26" w:rsidRPr="00473DF3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 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Menționez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impozitele</w:t>
      </w:r>
      <w:proofErr w:type="spellEnd"/>
      <w:proofErr w:type="gram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stabilite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se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vor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percepe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începâ</w:t>
      </w:r>
      <w:r w:rsidR="00254868" w:rsidRPr="00473DF3">
        <w:rPr>
          <w:rFonts w:ascii="Times New Roman" w:hAnsi="Times New Roman" w:cs="Times New Roman"/>
          <w:sz w:val="24"/>
          <w:szCs w:val="24"/>
          <w:lang w:bidi="en-US"/>
        </w:rPr>
        <w:t>nd</w:t>
      </w:r>
      <w:proofErr w:type="spellEnd"/>
      <w:r w:rsidR="00254868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cu data de  1 </w:t>
      </w:r>
      <w:proofErr w:type="spellStart"/>
      <w:r w:rsidR="00254868" w:rsidRPr="00473DF3">
        <w:rPr>
          <w:rFonts w:ascii="Times New Roman" w:hAnsi="Times New Roman" w:cs="Times New Roman"/>
          <w:sz w:val="24"/>
          <w:szCs w:val="24"/>
          <w:lang w:bidi="en-US"/>
        </w:rPr>
        <w:t>ianuarie</w:t>
      </w:r>
      <w:proofErr w:type="spellEnd"/>
      <w:r w:rsidR="00254868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0FF4300" w14:textId="77777777" w:rsidR="00D55D26" w:rsidRPr="00497129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La data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elaborării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prezentului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raport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s-au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respectat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prevederile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legale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vigoare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precum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cu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privire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scutirile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facilitățile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fiscale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materie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impozite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97129">
        <w:rPr>
          <w:rFonts w:ascii="Times New Roman" w:hAnsi="Times New Roman" w:cs="Times New Roman"/>
          <w:sz w:val="24"/>
          <w:szCs w:val="24"/>
          <w:lang w:bidi="en-US"/>
        </w:rPr>
        <w:t xml:space="preserve"> locale;</w:t>
      </w:r>
    </w:p>
    <w:p w14:paraId="3BBA4FB6" w14:textId="29CD7BDA" w:rsidR="00D55D26" w:rsidRPr="00473DF3" w:rsidRDefault="00D55D26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lastRenderedPageBreak/>
        <w:t>Aceste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cuantumuri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ale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impozitelor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taxelor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locale, au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fost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propuse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urma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analizării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veniturilor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încasate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cursul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anului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ținându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-se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cont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proiectele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care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Primaria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orașului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le are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vedere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pe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7590C47E" w14:textId="77777777" w:rsidR="00D55D26" w:rsidRPr="00473DF3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   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Impozitele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propuse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prezentul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raport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sunt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datorate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persoanele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fizice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juridice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prevazute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in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Titlul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IX, </w:t>
      </w:r>
      <w:proofErr w:type="gram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din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Legea</w:t>
      </w:r>
      <w:proofErr w:type="spellEnd"/>
      <w:proofErr w:type="gram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nr. 227/2015,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Codul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Fiscal, cu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ulterioare</w:t>
      </w:r>
      <w:proofErr w:type="spellEnd"/>
      <w:proofErr w:type="gram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proofErr w:type="gram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calitatea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contribuabili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limitele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condițiile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legii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4DCF0BA3" w14:textId="05F60067" w:rsidR="00D55D26" w:rsidRPr="00497129" w:rsidRDefault="00497129" w:rsidP="0049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consecință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consider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oportună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și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legală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inițierea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proiectului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hotărâre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privind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aprobarea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nivelurilor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pentru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valorile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impozabile,impozitele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locale,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alte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taxe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speciale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şi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amenzile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aplicabile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anul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D05CDE" w:rsidRPr="00473DF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orașul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Simeria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în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 xml:space="preserve"> forma </w:t>
      </w:r>
      <w:proofErr w:type="spellStart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prezentată</w:t>
      </w:r>
      <w:proofErr w:type="spellEnd"/>
      <w:r w:rsidR="00D55D26" w:rsidRPr="00473DF3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AFE3B6B" w14:textId="77777777" w:rsidR="00D55D26" w:rsidRPr="00254868" w:rsidRDefault="00D55D26" w:rsidP="00D55D26">
      <w:pPr>
        <w:rPr>
          <w:rFonts w:ascii="Times New Roman" w:hAnsi="Times New Roman" w:cs="Times New Roman"/>
          <w:lang w:bidi="en-US"/>
        </w:rPr>
      </w:pPr>
    </w:p>
    <w:p w14:paraId="263A2B20" w14:textId="77777777" w:rsidR="00D55D26" w:rsidRPr="00497129" w:rsidRDefault="00D55D26" w:rsidP="00D55D26">
      <w:pPr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0952765" w14:textId="77777777" w:rsidR="00484D55" w:rsidRPr="00497129" w:rsidRDefault="00484D55" w:rsidP="00473D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Î</w:t>
      </w:r>
      <w:r w:rsidR="00D55D26"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NTOCMIT,</w:t>
      </w:r>
    </w:p>
    <w:p w14:paraId="15150D15" w14:textId="77777777" w:rsidR="00D55D26" w:rsidRPr="00497129" w:rsidRDefault="00D55D26" w:rsidP="00473D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DIRECTOR EXECUTIV,</w:t>
      </w:r>
    </w:p>
    <w:p w14:paraId="63A3ABBA" w14:textId="77777777" w:rsidR="00841A68" w:rsidRPr="00497129" w:rsidRDefault="00D55D26" w:rsidP="00473D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BLAGA JULIETA CATI</w:t>
      </w:r>
      <w:r w:rsidR="00484D55"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Ț</w:t>
      </w:r>
      <w:r w:rsidR="00497129" w:rsidRPr="00497129">
        <w:rPr>
          <w:rFonts w:ascii="Times New Roman" w:hAnsi="Times New Roman" w:cs="Times New Roman"/>
          <w:b/>
          <w:bCs/>
          <w:sz w:val="24"/>
          <w:szCs w:val="24"/>
          <w:lang w:bidi="en-US"/>
        </w:rPr>
        <w:t>A</w:t>
      </w:r>
    </w:p>
    <w:sectPr w:rsidR="00841A68" w:rsidRPr="0049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18F6"/>
    <w:multiLevelType w:val="hybridMultilevel"/>
    <w:tmpl w:val="50C027C2"/>
    <w:lvl w:ilvl="0" w:tplc="83C6ABC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02"/>
    <w:rsid w:val="00072B92"/>
    <w:rsid w:val="00254868"/>
    <w:rsid w:val="002D68F9"/>
    <w:rsid w:val="00334346"/>
    <w:rsid w:val="00473DF3"/>
    <w:rsid w:val="00484D55"/>
    <w:rsid w:val="00497129"/>
    <w:rsid w:val="0052731C"/>
    <w:rsid w:val="007F6586"/>
    <w:rsid w:val="0081485B"/>
    <w:rsid w:val="00841A68"/>
    <w:rsid w:val="009B4E5F"/>
    <w:rsid w:val="00AE673F"/>
    <w:rsid w:val="00CF7D02"/>
    <w:rsid w:val="00D05CDE"/>
    <w:rsid w:val="00D55D26"/>
    <w:rsid w:val="00D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886B3-B935-4F2D-97D9-218F841CB84F}"/>
</file>

<file path=customXml/itemProps2.xml><?xml version="1.0" encoding="utf-8"?>
<ds:datastoreItem xmlns:ds="http://schemas.openxmlformats.org/officeDocument/2006/customXml" ds:itemID="{C2ABDB24-EDE8-470B-8EF9-FFB4B5BC658A}"/>
</file>

<file path=customXml/itemProps3.xml><?xml version="1.0" encoding="utf-8"?>
<ds:datastoreItem xmlns:ds="http://schemas.openxmlformats.org/officeDocument/2006/customXml" ds:itemID="{6C32E514-87A7-459C-AC3A-BA6D5C374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2020-11-09T09:59:00Z</cp:lastPrinted>
  <dcterms:created xsi:type="dcterms:W3CDTF">2023-11-10T10:24:00Z</dcterms:created>
  <dcterms:modified xsi:type="dcterms:W3CDTF">2023-11-10T10:41:00Z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